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F450" w14:textId="77777777" w:rsidR="00757D71" w:rsidRPr="00084077" w:rsidRDefault="00757D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5216BF" w14:textId="33892A83" w:rsidR="00047182" w:rsidRPr="00084077" w:rsidRDefault="008524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Referat af m</w:t>
      </w:r>
      <w:r w:rsidR="00047182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enighedsrådsmøde </w:t>
      </w:r>
      <w:r w:rsidR="00757D71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</w:t>
      </w:r>
      <w:r w:rsidR="00C8048E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047182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dag d. </w:t>
      </w:r>
      <w:r w:rsidR="00AA64A3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maj</w:t>
      </w:r>
      <w:r w:rsidR="00956AD8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56AD8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E3417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14B2E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7182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kl.</w:t>
      </w:r>
      <w:proofErr w:type="gramEnd"/>
      <w:r w:rsidR="001B2D32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26AB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57D71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826AB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7D71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826AB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D19FF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konfirm</w:t>
      </w:r>
      <w:r w:rsidR="00C075D2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5D19FF"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ndstuen</w:t>
      </w:r>
    </w:p>
    <w:p w14:paraId="2F2203C6" w14:textId="06115FF7" w:rsidR="00E57731" w:rsidRPr="00084077" w:rsidRDefault="00E577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Deltagere: </w:t>
      </w:r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Elsemarie Dam-Jensen, </w:t>
      </w:r>
      <w:r w:rsidR="00C075D2"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Dorthe Olesen, </w:t>
      </w:r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Ole Caspersen, Mona Eichner, Svend Rasmussen, Carsten Tygesen, Simon Jylov</w:t>
      </w: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8763C1A" w14:textId="4484F286" w:rsidR="00E57731" w:rsidRPr="00084077" w:rsidRDefault="00E577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Afbud: </w:t>
      </w:r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Heine Holmgaard, Egon Christensen, Karin </w:t>
      </w:r>
      <w:proofErr w:type="spellStart"/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Nevermann</w:t>
      </w:r>
      <w:proofErr w:type="spellEnd"/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medarbejderrep</w:t>
      </w:r>
      <w:proofErr w:type="spellEnd"/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56DBECC" w14:textId="5CAF19FD" w:rsidR="00E57731" w:rsidRPr="00084077" w:rsidRDefault="00E5773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Referent: </w:t>
      </w:r>
      <w:r w:rsidRPr="00084077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Simon Jylov </w:t>
      </w:r>
    </w:p>
    <w:p w14:paraId="24728860" w14:textId="5EA263E6" w:rsidR="00A61DD0" w:rsidRPr="00084077" w:rsidRDefault="00A61D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Dagsorden</w:t>
      </w:r>
    </w:p>
    <w:p w14:paraId="30B2DBEF" w14:textId="6E66FB02" w:rsidR="003D0A68" w:rsidRPr="00084077" w:rsidRDefault="00E7615D" w:rsidP="00E57731">
      <w:pPr>
        <w:pStyle w:val="Listeafsnit"/>
        <w:numPr>
          <w:ilvl w:val="0"/>
          <w:numId w:val="21"/>
        </w:num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40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Lukket punkt</w:t>
      </w:r>
    </w:p>
    <w:p w14:paraId="58E68C24" w14:textId="7319C198" w:rsidR="00A61DD0" w:rsidRPr="00084077" w:rsidRDefault="0015516A" w:rsidP="00CB001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F2EF9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8048E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1DD0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Orientering fra formand</w:t>
      </w:r>
    </w:p>
    <w:p w14:paraId="6286F533" w14:textId="5569E9BD" w:rsidR="003622D6" w:rsidRPr="00084077" w:rsidRDefault="00757D71" w:rsidP="001F414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4FC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Gennemgang af 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reviderede </w:t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vedtægter</w:t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2C5CDD99" w14:textId="42CB1E86" w:rsidR="006B258A" w:rsidRPr="00084077" w:rsidRDefault="006B258A" w:rsidP="006B258A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EM sender reviderede vedtægter ud til gennemlæsning i menighedsrådet. De reviderede vedtægter godkendes, men med forbehold for rettelser. Vedtægterne skrives først under på mødet i juni. </w:t>
      </w:r>
    </w:p>
    <w:p w14:paraId="79E4E196" w14:textId="26C4E5FB" w:rsidR="000D0FE2" w:rsidRPr="00084077" w:rsidRDefault="000D0FE2" w:rsidP="000D0F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Møde med </w:t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FUV</w:t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1F7CC7F2" w14:textId="24CA7B6C" w:rsidR="006B258A" w:rsidRPr="00084077" w:rsidRDefault="006B258A" w:rsidP="006B258A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Der har været møde med FUV om institutionernes forhold til kirken og det videre samarbejde. Herunder blev der ori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en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teret om fornyede aftaler vedrørende leje af kirken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således at alle brugere af kirkens lokaler er underlagt samme regler og brugervilkår. </w:t>
      </w:r>
    </w:p>
    <w:p w14:paraId="7FFC55E2" w14:textId="300A71A3" w:rsidR="000D0FE2" w:rsidRPr="00084077" w:rsidRDefault="000D0FE2" w:rsidP="000D0F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Solcelleanlæg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ved Løgumkloster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2DA5CF8F" w14:textId="2F39D7C9" w:rsidR="006B258A" w:rsidRPr="00084077" w:rsidRDefault="006B258A" w:rsidP="006B258A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blev orienteret om solcelleanlæg nær ved Løgumkloster kirke. Stiftet har sendt </w:t>
      </w:r>
      <w:proofErr w:type="spellStart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høringsvar</w:t>
      </w:r>
      <w:proofErr w:type="spellEnd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14:paraId="694E31B6" w14:textId="42E57230" w:rsidR="00CE1CCC" w:rsidRPr="00084077" w:rsidRDefault="000D0FE2" w:rsidP="000D0F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Pilotprojekt vedr. demenskor</w:t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4A3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4A3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567D56EB" w14:textId="3E2D3DCA" w:rsidR="006B258A" w:rsidRPr="00084077" w:rsidRDefault="0010124F" w:rsidP="006B258A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EM orienterede om demenskor, og pilotprojektet gennemføres 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 juni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og laves i konfirmandstuen. </w:t>
      </w:r>
    </w:p>
    <w:p w14:paraId="58D79137" w14:textId="77777777" w:rsidR="00695AAE" w:rsidRPr="00084077" w:rsidRDefault="00695AAE" w:rsidP="00695AAE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Grundlovsmøde 5. 6. praktiske aftaler vedr. kaffe mm.</w:t>
      </w: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ODB</w:t>
      </w:r>
    </w:p>
    <w:p w14:paraId="4CA9B94F" w14:textId="550059C5" w:rsidR="0010124F" w:rsidRPr="00084077" w:rsidRDefault="0010124F" w:rsidP="0010124F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Svend booker borde/bænke. De sættes op kl.12. Der er højtaleranlæg i depot. Kaffe på kanden sørger for kaffe. </w:t>
      </w:r>
    </w:p>
    <w:p w14:paraId="295BC0E5" w14:textId="1AAD433A" w:rsidR="0010124F" w:rsidRPr="00084077" w:rsidRDefault="0010124F" w:rsidP="0010124F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Messehagel                                                                                                            </w:t>
      </w:r>
      <w:r w:rsidRPr="00084077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O</w:t>
      </w:r>
    </w:p>
    <w:p w14:paraId="7B89F5A3" w14:textId="2CE89E5E" w:rsidR="0010124F" w:rsidRPr="00084077" w:rsidRDefault="0010124F" w:rsidP="0010124F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>EM orienterede om den videre proces med messehagel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. Motiv er fundet. </w:t>
      </w:r>
    </w:p>
    <w:p w14:paraId="68BBEBC1" w14:textId="77777777" w:rsidR="00680DD2" w:rsidRPr="00084077" w:rsidRDefault="0010124F" w:rsidP="00680DD2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Glasgang</w:t>
      </w:r>
    </w:p>
    <w:p w14:paraId="7E3FABF6" w14:textId="7B665F0C" w:rsidR="0010124F" w:rsidRPr="00084077" w:rsidRDefault="0010124F" w:rsidP="00680DD2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>Glasgangens vedligehold overgår helt til Refugiet</w:t>
      </w:r>
      <w:r w:rsidR="00680DD2"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, samt rengøringen af denne.              Refugiet overtager dette helt fra d. 1. januar. 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Der udarbejdes en overdragelsesskrivelse. </w:t>
      </w:r>
    </w:p>
    <w:p w14:paraId="6B3AC8AC" w14:textId="4A0269EB" w:rsidR="00680DD2" w:rsidRPr="00084077" w:rsidRDefault="00680DD2" w:rsidP="00680DD2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Jubilæum </w:t>
      </w:r>
      <w:proofErr w:type="spellStart"/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ift</w:t>
      </w:r>
      <w:proofErr w:type="spellEnd"/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hundredåret for renoveringen</w:t>
      </w:r>
      <w:r w:rsidR="006557F9"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s afslutning i 1926</w:t>
      </w: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6557F9"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                      </w:t>
      </w:r>
      <w:r w:rsidR="006557F9" w:rsidRPr="00084077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O</w:t>
      </w:r>
    </w:p>
    <w:p w14:paraId="17495A96" w14:textId="77777777" w:rsidR="00680DD2" w:rsidRPr="00084077" w:rsidRDefault="00680DD2" w:rsidP="00680DD2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EM orienterede om begyndelsen på planlægning af det kommende jubilæum. Punktet kommer på næste møde. Jubilæet løber af stablen i 2026. </w:t>
      </w:r>
    </w:p>
    <w:p w14:paraId="6C1AECC4" w14:textId="77777777" w:rsidR="00680DD2" w:rsidRPr="00084077" w:rsidRDefault="00680DD2" w:rsidP="00680DD2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Orientering om orangeri ved Refugiet</w:t>
      </w:r>
    </w:p>
    <w:p w14:paraId="4648E93F" w14:textId="10E09493" w:rsidR="00680DD2" w:rsidRPr="00084077" w:rsidRDefault="00680DD2" w:rsidP="005D19FF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>EM orienterede om, at Refugiet går i gang med orangeri, dette kan ses fra kirken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>, men vil ikke skæmme udsigten fra engen</w:t>
      </w:r>
      <w:r w:rsidRPr="00084077">
        <w:rPr>
          <w:rFonts w:ascii="Times New Roman" w:hAnsi="Times New Roman" w:cs="Times New Roman"/>
          <w:i/>
          <w:iCs/>
          <w:color w:val="000000" w:themeColor="text1"/>
          <w:kern w:val="2"/>
          <w:sz w:val="28"/>
          <w:szCs w:val="28"/>
        </w:rPr>
        <w:t xml:space="preserve">. Stiftsøvrigheden har ingen indvendinger.  </w:t>
      </w:r>
    </w:p>
    <w:p w14:paraId="62B40916" w14:textId="77777777" w:rsidR="00AA64A3" w:rsidRPr="00084077" w:rsidRDefault="00AA64A3" w:rsidP="000D0F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4AC7B8" w14:textId="6823F104" w:rsidR="00A61DD0" w:rsidRPr="00084077" w:rsidRDefault="0015516A" w:rsidP="00AA64A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61DD0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kasserer</w:t>
      </w:r>
    </w:p>
    <w:p w14:paraId="7ECC6D3F" w14:textId="3BE77839" w:rsidR="00AA64A3" w:rsidRPr="00084077" w:rsidRDefault="00AA64A3" w:rsidP="00AA64A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Rammeudmelding fra provstiudvalg (er udsendt</w:t>
      </w:r>
      <w:r w:rsidR="00F41D7F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1D7F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D7F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D7F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D7F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</w:t>
      </w:r>
    </w:p>
    <w:p w14:paraId="0CDAD495" w14:textId="16C13DC5" w:rsidR="00680DD2" w:rsidRPr="00084077" w:rsidRDefault="00A71763" w:rsidP="00680DD2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Den foreløbige rammeudmelding er modtaget og taget til efterretning.</w:t>
      </w:r>
      <w:r w:rsidR="005D19FF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0AE39BC5" w14:textId="2398573B" w:rsidR="00695AAE" w:rsidRPr="00084077" w:rsidRDefault="00695AAE" w:rsidP="00AA64A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Fremlæggelse af kvartalsrapport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258A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5777577B" w14:textId="28A89EA7" w:rsidR="00A71763" w:rsidRPr="00084077" w:rsidRDefault="00A71763" w:rsidP="00A71763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Kvartalsrapporten </w:t>
      </w:r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modtaget og stemmer</w:t>
      </w:r>
      <w:r w:rsidR="005D19FF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positivt</w:t>
      </w:r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ift</w:t>
      </w:r>
      <w:proofErr w:type="spellEnd"/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forventet </w:t>
      </w:r>
      <w:proofErr w:type="spellStart"/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procentssats</w:t>
      </w:r>
      <w:proofErr w:type="spellEnd"/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Til dato har vi kun driftet med 21%</w:t>
      </w:r>
      <w:r w:rsidR="005D19FF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mod en normal på 25%. </w:t>
      </w:r>
    </w:p>
    <w:p w14:paraId="7BF6A38A" w14:textId="347C6B1B" w:rsidR="006B258A" w:rsidRPr="00084077" w:rsidRDefault="006B258A" w:rsidP="00AA64A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Indkøb af plæneklipper til præstegårdshaven                                                       </w:t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0FD6A21F" w14:textId="6F4AA8D7" w:rsidR="009E4BB3" w:rsidRPr="00084077" w:rsidRDefault="009E4BB3" w:rsidP="009E4BB3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indkøbes plæneklipper til præstegården </w:t>
      </w:r>
    </w:p>
    <w:p w14:paraId="792EA087" w14:textId="74C5FBB3" w:rsidR="00AA64A3" w:rsidRPr="00084077" w:rsidRDefault="00AA64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</w:p>
    <w:p w14:paraId="7AD9B9FC" w14:textId="77777777" w:rsidR="005C0929" w:rsidRPr="00084077" w:rsidRDefault="0015516A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B63285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kontaktperson</w:t>
      </w:r>
    </w:p>
    <w:p w14:paraId="783BFE07" w14:textId="02830A2E" w:rsidR="005C0929" w:rsidRPr="00084077" w:rsidRDefault="005C0929" w:rsidP="009E4BB3">
      <w:pPr>
        <w:spacing w:after="0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Kontaktpersonen orienterede om kommende 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MUS-samtaler</w:t>
      </w:r>
      <w:r w:rsidR="009E4BB3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14:paraId="481BB77D" w14:textId="5C60BC7A" w:rsidR="00084077" w:rsidRPr="00084077" w:rsidRDefault="00084077" w:rsidP="009E4BB3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Kontaktpersonen orienterede om at Rebekka Bork Johannsen er ansat midlertidig som vikar i kirken som kirketjener. </w:t>
      </w:r>
    </w:p>
    <w:p w14:paraId="0EAB3464" w14:textId="69BFA579" w:rsidR="00B63285" w:rsidRPr="00084077" w:rsidRDefault="00AE2FE1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7176365" w14:textId="04826D15" w:rsidR="007C349B" w:rsidRPr="00084077" w:rsidRDefault="0015516A" w:rsidP="001A0C9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61DD0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Orientering fra </w:t>
      </w:r>
      <w:r w:rsidR="00C8048E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sognepræste</w:t>
      </w:r>
      <w:r w:rsidR="003622D6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rne</w:t>
      </w:r>
    </w:p>
    <w:p w14:paraId="7B759719" w14:textId="44CA3E45" w:rsidR="000D0FE2" w:rsidRPr="00084077" w:rsidRDefault="000D0FE2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 xml:space="preserve">    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Henvendelse fra </w:t>
      </w:r>
      <w:proofErr w:type="spellStart"/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Aaløkke</w:t>
      </w:r>
      <w:proofErr w:type="spellEnd"/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 Asylcenter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>ODB</w:t>
      </w:r>
    </w:p>
    <w:p w14:paraId="46A52588" w14:textId="470E8E30" w:rsidR="00E7258D" w:rsidRPr="00084077" w:rsidRDefault="00E7258D" w:rsidP="00E7258D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Simon tager sig af henvendelsen – projektet gennemføres først i efteråret 2025/forår </w:t>
      </w:r>
      <w:r w:rsidR="00C075D2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2026</w:t>
      </w:r>
    </w:p>
    <w:p w14:paraId="3C369518" w14:textId="011ED3B9" w:rsidR="00852412" w:rsidRPr="00084077" w:rsidRDefault="00F41D7F" w:rsidP="00695AAE">
      <w:pPr>
        <w:spacing w:after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 xml:space="preserve">    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Evaluering af påskens forløb</w:t>
      </w:r>
    </w:p>
    <w:p w14:paraId="3E8DAEF0" w14:textId="66984EB6" w:rsidR="00E7258D" w:rsidRPr="00084077" w:rsidRDefault="00E7258D" w:rsidP="00E7258D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MR evaluerede Påsken. Positiv</w:t>
      </w:r>
      <w:r w:rsidR="00C075D2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e</w:t>
      </w: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tilbagemeldi</w:t>
      </w:r>
      <w:r w:rsidR="00C075D2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n</w:t>
      </w: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ger </w:t>
      </w:r>
      <w:r w:rsidR="00AB6503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fra menighedsråd. </w:t>
      </w:r>
      <w:r w:rsidR="001F370B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Midnatsgudstjenesten overvejes placeret kl. 22 om lørdagen. Det gik fint med spisning. Der var mange i kirke </w:t>
      </w:r>
      <w:proofErr w:type="gramStart"/>
      <w:r w:rsidR="001F370B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henover</w:t>
      </w:r>
      <w:proofErr w:type="gramEnd"/>
      <w:r w:rsidR="001F370B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påsken. Positive tilbagemeldinger fra medarbejderne også. </w:t>
      </w:r>
    </w:p>
    <w:p w14:paraId="1222E366" w14:textId="238EEFDF" w:rsidR="00F41D7F" w:rsidRPr="00084077" w:rsidRDefault="00852412" w:rsidP="008524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    </w:t>
      </w:r>
      <w:r w:rsidR="00C075D2"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F</w:t>
      </w:r>
      <w:r w:rsidR="00BC2429"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redsgudstjeneste og koncert 4. 5</w:t>
      </w:r>
      <w:r w:rsidR="00695AAE"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 samt konfirmation 11. 5. 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                                </w:t>
      </w:r>
      <w:r w:rsidR="00F41D7F"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>OD</w:t>
      </w:r>
    </w:p>
    <w:p w14:paraId="24119106" w14:textId="314FDC2D" w:rsidR="00AB6503" w:rsidRPr="00084077" w:rsidRDefault="00AB6503" w:rsidP="00AB6503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Positiv </w:t>
      </w:r>
      <w:proofErr w:type="spellStart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tilbagemeldig</w:t>
      </w:r>
      <w:proofErr w:type="spellEnd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vedrørende fredsgudstjeneste og konfirmation</w:t>
      </w:r>
    </w:p>
    <w:p w14:paraId="43AF92EF" w14:textId="4762FE9D" w:rsidR="00BC2429" w:rsidRPr="00084077" w:rsidRDefault="00BC2429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 xml:space="preserve">    </w:t>
      </w:r>
      <w:proofErr w:type="spellStart"/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Ladestander</w:t>
      </w:r>
      <w:proofErr w:type="spellEnd"/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 xml:space="preserve"> – orientering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>O</w:t>
      </w:r>
    </w:p>
    <w:p w14:paraId="2810091D" w14:textId="3D94F070" w:rsidR="001F370B" w:rsidRPr="00084077" w:rsidRDefault="001F370B" w:rsidP="001F370B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Simon orienterede om processen </w:t>
      </w:r>
      <w:proofErr w:type="spellStart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ift</w:t>
      </w:r>
      <w:proofErr w:type="spellEnd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</w:t>
      </w:r>
      <w:proofErr w:type="spellStart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ladestander</w:t>
      </w:r>
      <w:proofErr w:type="spellEnd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i pr</w:t>
      </w:r>
      <w:r w:rsidR="00C075D2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æ</w:t>
      </w: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stegårdens garage. Der skal laves en ny </w:t>
      </w:r>
      <w:proofErr w:type="spellStart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elaftale</w:t>
      </w:r>
      <w:proofErr w:type="spellEnd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mellem MR og Simon </w:t>
      </w:r>
      <w:proofErr w:type="spellStart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>ift</w:t>
      </w:r>
      <w:proofErr w:type="spellEnd"/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 at udgifter til opladning følger med til Simon. </w:t>
      </w:r>
    </w:p>
    <w:p w14:paraId="04BBF055" w14:textId="1E52E3EA" w:rsidR="00BC2429" w:rsidRPr="00084077" w:rsidRDefault="00BC2429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 xml:space="preserve">    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Vandring mm. 2. pinsedag</w:t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>O</w:t>
      </w:r>
    </w:p>
    <w:p w14:paraId="1D5F2341" w14:textId="55F5EAE0" w:rsidR="006557F9" w:rsidRPr="00084077" w:rsidRDefault="006557F9" w:rsidP="006557F9">
      <w:pPr>
        <w:spacing w:after="0"/>
        <w:ind w:left="1304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</w:pPr>
      <w:r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da-DK"/>
        </w:rPr>
        <w:t xml:space="preserve">Er planlagt. Hvis det er sidste år Erling klarer turen, opfordres MR til at finde en ny, der kan guide fra Vongshøj og tilbage til kirken. </w:t>
      </w:r>
    </w:p>
    <w:p w14:paraId="09D7B3B4" w14:textId="77777777" w:rsidR="00173663" w:rsidRPr="00084077" w:rsidRDefault="00173663" w:rsidP="001736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9613E5" w14:textId="77777777" w:rsidR="00AB6503" w:rsidRPr="00084077" w:rsidRDefault="0015516A" w:rsidP="00F41D7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61DD0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Orientering fra </w:t>
      </w:r>
      <w:r w:rsidR="00C8048E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kirkeværge</w:t>
      </w:r>
    </w:p>
    <w:p w14:paraId="71AFAE92" w14:textId="46BDEBC6" w:rsidR="000E57CF" w:rsidRPr="00084077" w:rsidRDefault="00E7258D" w:rsidP="00AB6503">
      <w:pPr>
        <w:pStyle w:val="Listeafsni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er sat nøgleboks op ved køkken 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 kiosken.</w:t>
      </w:r>
    </w:p>
    <w:p w14:paraId="19611D7D" w14:textId="15D8DBE5" w:rsidR="00AB6503" w:rsidRPr="00084077" w:rsidRDefault="00AB6503" w:rsidP="00AB6503">
      <w:pPr>
        <w:pStyle w:val="Listeafsni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Det sættes gang i maling af konfirmandstuen udvendigt og algebehandli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som en del af alment vedligehold.</w:t>
      </w:r>
    </w:p>
    <w:p w14:paraId="1A52EAE4" w14:textId="7A6C6E72" w:rsidR="00AB6503" w:rsidRPr="00084077" w:rsidRDefault="00AB6503" w:rsidP="00AB6503">
      <w:pPr>
        <w:pStyle w:val="Listeafsni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Vedrørende fjernbetjening – der er sendt forespørgsel til Okholm vedrørende fjernbetjening. </w:t>
      </w:r>
    </w:p>
    <w:p w14:paraId="32CC86EC" w14:textId="77777777" w:rsidR="006557F9" w:rsidRPr="00084077" w:rsidRDefault="00AB6503" w:rsidP="00AB6503">
      <w:pPr>
        <w:pStyle w:val="Listeafsni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Fugning af gulv – murer går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efter planen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i gang efter sommerferie</w:t>
      </w:r>
      <w:r w:rsidR="006557F9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Der mangler dog rådgiveraftale, hvorfor den afventes inden projektet går i gang. I rådgiveraftalen er arkitekthonorar fastsat til 12% og tidligere regninger fra Overbyes tegnestue indgår i de 12%. </w:t>
      </w:r>
    </w:p>
    <w:p w14:paraId="69D9D9DE" w14:textId="77777777" w:rsidR="006557F9" w:rsidRPr="00084077" w:rsidRDefault="006557F9" w:rsidP="00AB6503">
      <w:pPr>
        <w:pStyle w:val="Listeafsni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Præstegårdsrenoveringen: Er i princippet afsluttet, og holder sig inden for den afsatte økonomi. Arkitekten har dog ikke selv udfærdiget byggeregnskab, men kirkens regnskabsfører har udarbejdet en oversigt. </w:t>
      </w:r>
    </w:p>
    <w:p w14:paraId="2B321697" w14:textId="2BF5A90A" w:rsidR="00AB6503" w:rsidRPr="00084077" w:rsidRDefault="006557F9" w:rsidP="006557F9">
      <w:pPr>
        <w:pStyle w:val="Listeafsnit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 overskydende midler fra renoveringsprojektet vil menighedsrådet søge om at kunne bruge, til dørene i præstegården, da det først undervejs blev opdaget, at disse også trængte til en renovering. Dette dog som et særskilt projekt, med hjælp fra 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ationalmuseets konsule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t </w:t>
      </w:r>
      <w:proofErr w:type="spellStart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ift</w:t>
      </w:r>
      <w:proofErr w:type="spellEnd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at undersøge de originale farver. </w:t>
      </w:r>
    </w:p>
    <w:p w14:paraId="299765FC" w14:textId="6C7F8733" w:rsidR="00AB6503" w:rsidRPr="00084077" w:rsidRDefault="00AB6503" w:rsidP="00AB65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64EB6" w14:textId="56E7D729" w:rsidR="00E236BB" w:rsidRPr="00084077" w:rsidRDefault="0015516A" w:rsidP="00C6442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223C1E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medarbejderrepræsentan</w:t>
      </w:r>
      <w:r w:rsidR="00C64427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</w:p>
    <w:p w14:paraId="7453B5C7" w14:textId="265AD9B2" w:rsidR="00AF52FC" w:rsidRPr="00084077" w:rsidRDefault="005D19FF" w:rsidP="005D19FF">
      <w:pPr>
        <w:ind w:left="13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Udgår </w:t>
      </w:r>
    </w:p>
    <w:p w14:paraId="21AF33D5" w14:textId="64C707A7" w:rsidR="00351E3A" w:rsidRPr="00084077" w:rsidRDefault="00F41D7F" w:rsidP="00CB001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C64427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51E3A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Orientering fra udvalg</w:t>
      </w:r>
    </w:p>
    <w:p w14:paraId="3AFD6759" w14:textId="334B9ABC" w:rsidR="00413AD4" w:rsidRPr="00084077" w:rsidRDefault="00413AD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Byggeudvalg</w:t>
      </w:r>
    </w:p>
    <w:p w14:paraId="688DE7B6" w14:textId="202309A6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Referat fra sidste møde udsendt. Udvalget vil arbejde videre med elevatorprojektet i efteråret 2025. </w:t>
      </w:r>
    </w:p>
    <w:p w14:paraId="5DC0BCCD" w14:textId="29F1C41D" w:rsidR="00597913" w:rsidRPr="00084077" w:rsidRDefault="00597913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Det stående udvalg</w:t>
      </w:r>
    </w:p>
    <w:p w14:paraId="5FDAD383" w14:textId="116DA330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</w:p>
    <w:p w14:paraId="55505B50" w14:textId="53868474" w:rsidR="00034324" w:rsidRPr="00084077" w:rsidRDefault="0003432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Diakoniudvalg</w:t>
      </w:r>
    </w:p>
    <w:p w14:paraId="23FE028D" w14:textId="193F8989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</w:p>
    <w:p w14:paraId="7D6EF1EA" w14:textId="6F5A732F" w:rsidR="00CD49F2" w:rsidRPr="00084077" w:rsidRDefault="00CD49F2" w:rsidP="00CD49F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Gudstjenesteudvalg</w:t>
      </w:r>
    </w:p>
    <w:p w14:paraId="578D7B93" w14:textId="24522B00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Der indkaldes til møde lige efter sommeren</w:t>
      </w:r>
    </w:p>
    <w:p w14:paraId="009DC0B9" w14:textId="276B9302" w:rsidR="00C67BE2" w:rsidRPr="00084077" w:rsidRDefault="00597913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Kommunikations</w:t>
      </w:r>
      <w:r w:rsidR="00C67BE2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udvalg</w:t>
      </w:r>
    </w:p>
    <w:p w14:paraId="708685A4" w14:textId="6CE64745" w:rsidR="00CB0013" w:rsidRPr="00084077" w:rsidRDefault="00CB0013" w:rsidP="00CB0013">
      <w:pPr>
        <w:pStyle w:val="Listeafsni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Rundvisninger i kirke/kloster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17C9DEE1" w14:textId="31012B3F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Menighedsrådet har på forrige møde besluttet af der opkræves en entre på 400kr ved store grupper. 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Pengene skal betales via MobilePay til det almindelige indsamlingsnummer, men med angivelse af, at det drejer sig om en rundvisning. 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På mødet d. 14/5 blev det dog præciseret at det kun er en henstilling, da vi dels ikke har hjemmel til at gøre det med tvang og dels ikke mulighed for at kontrollere det. </w:t>
      </w:r>
    </w:p>
    <w:p w14:paraId="32E9222D" w14:textId="25888194" w:rsidR="00CB0013" w:rsidRPr="00084077" w:rsidRDefault="00CB0013" w:rsidP="00CB0013">
      <w:pPr>
        <w:pStyle w:val="Listeafsni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Intern IT-håndtering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6035EF6" w14:textId="3B66E882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Arbejdet pågår</w:t>
      </w:r>
    </w:p>
    <w:p w14:paraId="7F78DC08" w14:textId="58E88DFE" w:rsidR="00C7045D" w:rsidRPr="00084077" w:rsidRDefault="00C7045D" w:rsidP="00CB0013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Børn og ungeudvalg</w:t>
      </w:r>
    </w:p>
    <w:p w14:paraId="7857FD25" w14:textId="6F783127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EM orienterede om tidsrejsen. Projektet ligger i første uge af skolernes sommerferie. </w:t>
      </w:r>
    </w:p>
    <w:p w14:paraId="68D07007" w14:textId="2AE85FB2" w:rsidR="000367B0" w:rsidRPr="00084077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Koncert- og m</w:t>
      </w:r>
      <w:r w:rsidR="000367B0"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usikudvalg</w:t>
      </w:r>
    </w:p>
    <w:p w14:paraId="0ACEBF06" w14:textId="14E4D98B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Midler fra </w:t>
      </w:r>
      <w:proofErr w:type="spellStart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Toosb</w:t>
      </w:r>
      <w:r w:rsidR="00C075D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ys</w:t>
      </w:r>
      <w:proofErr w:type="spellEnd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fond er udbetalt og bruges til to forskellige koncerter. Det samlede beløb er 25000kr. </w:t>
      </w:r>
    </w:p>
    <w:p w14:paraId="11FD5531" w14:textId="222222C3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Koncert med Haderslev </w:t>
      </w:r>
      <w:r w:rsidR="00CE740C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rengekor bliver støttet med</w:t>
      </w:r>
      <w:r w:rsidR="00CE740C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eksterne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midler og kommer derfor ikke til at koste kirken noget. </w:t>
      </w:r>
    </w:p>
    <w:p w14:paraId="7652B5A4" w14:textId="2CC1A88A" w:rsidR="0063244C" w:rsidRPr="00084077" w:rsidRDefault="0063244C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Klosteraftenudvalg</w:t>
      </w:r>
    </w:p>
    <w:p w14:paraId="5F768A8A" w14:textId="41A99667" w:rsidR="005D19FF" w:rsidRPr="00084077" w:rsidRDefault="005D19FF" w:rsidP="005D19FF">
      <w:pPr>
        <w:pStyle w:val="Listeafsnit"/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</w:p>
    <w:p w14:paraId="73B0C5A8" w14:textId="470433D3" w:rsidR="00CD49F2" w:rsidRPr="00084077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>Udstillingsudvalg</w:t>
      </w:r>
    </w:p>
    <w:p w14:paraId="63668B4E" w14:textId="127A8F1D" w:rsidR="00F41D7F" w:rsidRPr="00084077" w:rsidRDefault="00F41D7F" w:rsidP="00F41D7F">
      <w:pPr>
        <w:pStyle w:val="Listeafsni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Evaluering af udstillingsåbning</w:t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</w:t>
      </w:r>
    </w:p>
    <w:p w14:paraId="0BCD6C7D" w14:textId="7C21AA7A" w:rsidR="00AF52FC" w:rsidRPr="00084077" w:rsidRDefault="00AF52FC" w:rsidP="00F41D7F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Åbning af udstilling gik godt, men skal ikke ligge palmesøndag. Der ønskes en konfirmandudstilling </w:t>
      </w:r>
      <w:r w:rsidR="005D19FF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igen 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næste år. </w:t>
      </w:r>
      <w:r w:rsidR="00815312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Udstilling næste år åbnes d. 8/3 26. </w:t>
      </w:r>
    </w:p>
    <w:p w14:paraId="60CA1FC6" w14:textId="1BB88CB9" w:rsidR="00815312" w:rsidRPr="00084077" w:rsidRDefault="00815312" w:rsidP="00CE740C">
      <w:pPr>
        <w:pStyle w:val="Listeafsnit"/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Nuværende udstilling varer til og med 1/6. </w:t>
      </w:r>
    </w:p>
    <w:p w14:paraId="0CFE03C1" w14:textId="77777777" w:rsidR="00CE740C" w:rsidRPr="00084077" w:rsidRDefault="00815312" w:rsidP="00CE740C">
      <w:pPr>
        <w:pStyle w:val="Overskrift1"/>
        <w:shd w:val="clear" w:color="auto" w:fill="FFFFFF"/>
        <w:spacing w:before="30" w:after="135" w:line="450" w:lineRule="atLeast"/>
        <w:ind w:left="720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Forslag om udstilling af </w:t>
      </w:r>
      <w:r w:rsidR="00CE740C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fotografier af fotografen Christina Jensen fra den nye bog ”</w:t>
      </w:r>
      <w:r w:rsidR="00CE740C" w:rsidRPr="00084077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da-DK"/>
        </w:rPr>
        <w:t xml:space="preserve">Hvor egen står: Fotografier og fortællinger om danske egetræer” 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 dormitoriet i december – Udstillingen er godkendt. Åb</w:t>
      </w:r>
      <w:r w:rsidR="00CE740C"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nes</w:t>
      </w: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d.7/12 efter gudstjeneste. </w:t>
      </w:r>
    </w:p>
    <w:p w14:paraId="73678D7B" w14:textId="07604E0A" w:rsidR="00815312" w:rsidRPr="00084077" w:rsidRDefault="006C3BC7" w:rsidP="00CE740C">
      <w:pPr>
        <w:pStyle w:val="Overskrift1"/>
        <w:shd w:val="clear" w:color="auto" w:fill="FFFFFF"/>
        <w:spacing w:before="30" w:after="135" w:line="450" w:lineRule="atLeast"/>
        <w:ind w:left="720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Menighedsråd betaler udgift for transport af kunstværker. </w:t>
      </w:r>
    </w:p>
    <w:p w14:paraId="40B42D49" w14:textId="5B3A2FDF" w:rsidR="005D19FF" w:rsidRPr="00084077" w:rsidRDefault="0015516A" w:rsidP="00C67BE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4165DE" w:rsidRPr="000840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C67BE2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Medarbejderudvalg</w:t>
      </w:r>
    </w:p>
    <w:p w14:paraId="00284FDA" w14:textId="7F5DED49" w:rsidR="005D19FF" w:rsidRPr="00084077" w:rsidRDefault="005D19FF" w:rsidP="005D19FF">
      <w:pPr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</w:p>
    <w:p w14:paraId="623C55F4" w14:textId="1D94598F" w:rsidR="00C7045D" w:rsidRPr="00084077" w:rsidRDefault="005C31F9" w:rsidP="00FF2E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5516A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50CAF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A2438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Evt</w:t>
      </w:r>
      <w:r w:rsidR="00EC1F0D" w:rsidRPr="0008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95B90C0" w14:textId="05C5956E" w:rsidR="005D19FF" w:rsidRPr="00084077" w:rsidRDefault="005D19FF" w:rsidP="005D19FF">
      <w:pPr>
        <w:ind w:left="130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Intet til </w:t>
      </w:r>
      <w:proofErr w:type="spellStart"/>
      <w:r w:rsidRPr="000840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evt</w:t>
      </w:r>
      <w:proofErr w:type="spellEnd"/>
    </w:p>
    <w:sectPr w:rsidR="005D19FF" w:rsidRPr="00084077" w:rsidSect="00972E37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67F1A"/>
    <w:multiLevelType w:val="hybridMultilevel"/>
    <w:tmpl w:val="D0723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070D3"/>
    <w:multiLevelType w:val="hybridMultilevel"/>
    <w:tmpl w:val="EFA2BC9C"/>
    <w:lvl w:ilvl="0" w:tplc="51EAD1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5938"/>
    <w:multiLevelType w:val="hybridMultilevel"/>
    <w:tmpl w:val="579C5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2A5"/>
    <w:multiLevelType w:val="hybridMultilevel"/>
    <w:tmpl w:val="A9D01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236E6"/>
    <w:multiLevelType w:val="multilevel"/>
    <w:tmpl w:val="958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360D5"/>
    <w:multiLevelType w:val="hybridMultilevel"/>
    <w:tmpl w:val="31A4B3F6"/>
    <w:lvl w:ilvl="0" w:tplc="2528C99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A1681"/>
    <w:multiLevelType w:val="hybridMultilevel"/>
    <w:tmpl w:val="227683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0E47"/>
    <w:multiLevelType w:val="hybridMultilevel"/>
    <w:tmpl w:val="55AAE2B0"/>
    <w:lvl w:ilvl="0" w:tplc="C87CB3E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D11AE"/>
    <w:multiLevelType w:val="multilevel"/>
    <w:tmpl w:val="F45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405FB"/>
    <w:multiLevelType w:val="hybridMultilevel"/>
    <w:tmpl w:val="5F628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2FD4"/>
    <w:multiLevelType w:val="hybridMultilevel"/>
    <w:tmpl w:val="62141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B34C3"/>
    <w:multiLevelType w:val="hybridMultilevel"/>
    <w:tmpl w:val="00921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6"/>
  </w:num>
  <w:num w:numId="4" w16cid:durableId="1307470545">
    <w:abstractNumId w:val="14"/>
  </w:num>
  <w:num w:numId="5" w16cid:durableId="489833280">
    <w:abstractNumId w:val="17"/>
  </w:num>
  <w:num w:numId="6" w16cid:durableId="1920678468">
    <w:abstractNumId w:val="13"/>
  </w:num>
  <w:num w:numId="7" w16cid:durableId="404575803">
    <w:abstractNumId w:val="8"/>
  </w:num>
  <w:num w:numId="8" w16cid:durableId="1523515720">
    <w:abstractNumId w:val="15"/>
  </w:num>
  <w:num w:numId="9" w16cid:durableId="7646172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2"/>
  </w:num>
  <w:num w:numId="11" w16cid:durableId="1938368423">
    <w:abstractNumId w:val="5"/>
  </w:num>
  <w:num w:numId="12" w16cid:durableId="1839534734">
    <w:abstractNumId w:val="11"/>
  </w:num>
  <w:num w:numId="13" w16cid:durableId="420377100">
    <w:abstractNumId w:val="3"/>
  </w:num>
  <w:num w:numId="14" w16cid:durableId="765854349">
    <w:abstractNumId w:val="10"/>
  </w:num>
  <w:num w:numId="15" w16cid:durableId="1540045364">
    <w:abstractNumId w:val="4"/>
  </w:num>
  <w:num w:numId="16" w16cid:durableId="1957055331">
    <w:abstractNumId w:val="18"/>
  </w:num>
  <w:num w:numId="17" w16cid:durableId="1782608714">
    <w:abstractNumId w:val="22"/>
  </w:num>
  <w:num w:numId="18" w16cid:durableId="1388869638">
    <w:abstractNumId w:val="20"/>
  </w:num>
  <w:num w:numId="19" w16cid:durableId="1050879498">
    <w:abstractNumId w:val="23"/>
  </w:num>
  <w:num w:numId="20" w16cid:durableId="1567060368">
    <w:abstractNumId w:val="9"/>
  </w:num>
  <w:num w:numId="21" w16cid:durableId="1891839888">
    <w:abstractNumId w:val="7"/>
  </w:num>
  <w:num w:numId="22" w16cid:durableId="1009403353">
    <w:abstractNumId w:val="16"/>
  </w:num>
  <w:num w:numId="23" w16cid:durableId="1646621539">
    <w:abstractNumId w:val="2"/>
  </w:num>
  <w:num w:numId="24" w16cid:durableId="2989203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2C38"/>
    <w:rsid w:val="00034324"/>
    <w:rsid w:val="000367B0"/>
    <w:rsid w:val="00047182"/>
    <w:rsid w:val="00084077"/>
    <w:rsid w:val="0009005E"/>
    <w:rsid w:val="000A7090"/>
    <w:rsid w:val="000D0FE2"/>
    <w:rsid w:val="000E3417"/>
    <w:rsid w:val="000E40BC"/>
    <w:rsid w:val="000E57CF"/>
    <w:rsid w:val="00100444"/>
    <w:rsid w:val="0010124F"/>
    <w:rsid w:val="0015516A"/>
    <w:rsid w:val="00173663"/>
    <w:rsid w:val="001803A2"/>
    <w:rsid w:val="001A0C94"/>
    <w:rsid w:val="001A2B34"/>
    <w:rsid w:val="001B2D32"/>
    <w:rsid w:val="001B54F1"/>
    <w:rsid w:val="001F370B"/>
    <w:rsid w:val="001F4146"/>
    <w:rsid w:val="001F5AD1"/>
    <w:rsid w:val="00205EDE"/>
    <w:rsid w:val="00221090"/>
    <w:rsid w:val="00223C1E"/>
    <w:rsid w:val="0022489F"/>
    <w:rsid w:val="0023687A"/>
    <w:rsid w:val="00271165"/>
    <w:rsid w:val="002779C0"/>
    <w:rsid w:val="002D1716"/>
    <w:rsid w:val="002D495B"/>
    <w:rsid w:val="002E2AB5"/>
    <w:rsid w:val="002F724D"/>
    <w:rsid w:val="00332D37"/>
    <w:rsid w:val="00343E37"/>
    <w:rsid w:val="00351E3A"/>
    <w:rsid w:val="003608D9"/>
    <w:rsid w:val="003622D6"/>
    <w:rsid w:val="00362E46"/>
    <w:rsid w:val="003C5536"/>
    <w:rsid w:val="003D0A68"/>
    <w:rsid w:val="003D0D31"/>
    <w:rsid w:val="003D0FBF"/>
    <w:rsid w:val="003D1541"/>
    <w:rsid w:val="00413003"/>
    <w:rsid w:val="00413AD4"/>
    <w:rsid w:val="004165DE"/>
    <w:rsid w:val="00424048"/>
    <w:rsid w:val="0042680E"/>
    <w:rsid w:val="00436CB0"/>
    <w:rsid w:val="004469D5"/>
    <w:rsid w:val="00455C05"/>
    <w:rsid w:val="00487556"/>
    <w:rsid w:val="004A1549"/>
    <w:rsid w:val="00530F80"/>
    <w:rsid w:val="0053420A"/>
    <w:rsid w:val="00557ADB"/>
    <w:rsid w:val="00567C75"/>
    <w:rsid w:val="00596AEF"/>
    <w:rsid w:val="00597913"/>
    <w:rsid w:val="005A10D1"/>
    <w:rsid w:val="005B44BA"/>
    <w:rsid w:val="005C0929"/>
    <w:rsid w:val="005C31F9"/>
    <w:rsid w:val="005D19FF"/>
    <w:rsid w:val="00614B2E"/>
    <w:rsid w:val="006200DB"/>
    <w:rsid w:val="006304E6"/>
    <w:rsid w:val="0063244C"/>
    <w:rsid w:val="006400F7"/>
    <w:rsid w:val="006557F9"/>
    <w:rsid w:val="00672CE0"/>
    <w:rsid w:val="00680DD2"/>
    <w:rsid w:val="006823EE"/>
    <w:rsid w:val="00695AAE"/>
    <w:rsid w:val="006B258A"/>
    <w:rsid w:val="006B53EF"/>
    <w:rsid w:val="006C3BC7"/>
    <w:rsid w:val="007228CD"/>
    <w:rsid w:val="00757D71"/>
    <w:rsid w:val="00787F65"/>
    <w:rsid w:val="00790AAE"/>
    <w:rsid w:val="007A4E2F"/>
    <w:rsid w:val="007B014D"/>
    <w:rsid w:val="007B518C"/>
    <w:rsid w:val="007B7B1D"/>
    <w:rsid w:val="007C349B"/>
    <w:rsid w:val="0081223C"/>
    <w:rsid w:val="00815312"/>
    <w:rsid w:val="00847C0D"/>
    <w:rsid w:val="00852412"/>
    <w:rsid w:val="00871047"/>
    <w:rsid w:val="008855E1"/>
    <w:rsid w:val="0092738D"/>
    <w:rsid w:val="0093354E"/>
    <w:rsid w:val="00936896"/>
    <w:rsid w:val="00956AD8"/>
    <w:rsid w:val="00960028"/>
    <w:rsid w:val="00972E37"/>
    <w:rsid w:val="00992400"/>
    <w:rsid w:val="009E4BB3"/>
    <w:rsid w:val="00A01371"/>
    <w:rsid w:val="00A121AA"/>
    <w:rsid w:val="00A34086"/>
    <w:rsid w:val="00A34DDC"/>
    <w:rsid w:val="00A42841"/>
    <w:rsid w:val="00A50CAF"/>
    <w:rsid w:val="00A61DD0"/>
    <w:rsid w:val="00A71763"/>
    <w:rsid w:val="00A7603C"/>
    <w:rsid w:val="00AA2438"/>
    <w:rsid w:val="00AA64A3"/>
    <w:rsid w:val="00AB6503"/>
    <w:rsid w:val="00AC6BF8"/>
    <w:rsid w:val="00AC6DCF"/>
    <w:rsid w:val="00AE2FE1"/>
    <w:rsid w:val="00AF163F"/>
    <w:rsid w:val="00AF52FC"/>
    <w:rsid w:val="00B51181"/>
    <w:rsid w:val="00B56A3C"/>
    <w:rsid w:val="00B63141"/>
    <w:rsid w:val="00B63285"/>
    <w:rsid w:val="00B65628"/>
    <w:rsid w:val="00B97142"/>
    <w:rsid w:val="00BC2429"/>
    <w:rsid w:val="00C05584"/>
    <w:rsid w:val="00C075D2"/>
    <w:rsid w:val="00C633C6"/>
    <w:rsid w:val="00C64427"/>
    <w:rsid w:val="00C67BE2"/>
    <w:rsid w:val="00C7045D"/>
    <w:rsid w:val="00C8048E"/>
    <w:rsid w:val="00C826AB"/>
    <w:rsid w:val="00C92326"/>
    <w:rsid w:val="00C941A4"/>
    <w:rsid w:val="00CB0013"/>
    <w:rsid w:val="00CB2F2E"/>
    <w:rsid w:val="00CC10AB"/>
    <w:rsid w:val="00CC5F1A"/>
    <w:rsid w:val="00CD2BE1"/>
    <w:rsid w:val="00CD49F2"/>
    <w:rsid w:val="00CD591F"/>
    <w:rsid w:val="00CE1CCC"/>
    <w:rsid w:val="00CE740C"/>
    <w:rsid w:val="00D577B2"/>
    <w:rsid w:val="00D83764"/>
    <w:rsid w:val="00DA44FC"/>
    <w:rsid w:val="00DB6633"/>
    <w:rsid w:val="00DD0B1C"/>
    <w:rsid w:val="00DD5B61"/>
    <w:rsid w:val="00DF1426"/>
    <w:rsid w:val="00E236BB"/>
    <w:rsid w:val="00E471AC"/>
    <w:rsid w:val="00E57731"/>
    <w:rsid w:val="00E62082"/>
    <w:rsid w:val="00E64453"/>
    <w:rsid w:val="00E7258D"/>
    <w:rsid w:val="00E7615D"/>
    <w:rsid w:val="00EB4567"/>
    <w:rsid w:val="00EC1F0D"/>
    <w:rsid w:val="00F000CF"/>
    <w:rsid w:val="00F41D7F"/>
    <w:rsid w:val="00F5271A"/>
    <w:rsid w:val="00FA4A0D"/>
    <w:rsid w:val="00FE4A3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7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740C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B65F-01E6-45D0-BB3A-3792904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Simon Langeskov Jylov</cp:lastModifiedBy>
  <cp:revision>3</cp:revision>
  <cp:lastPrinted>2025-02-06T14:27:00Z</cp:lastPrinted>
  <dcterms:created xsi:type="dcterms:W3CDTF">2025-05-15T10:30:00Z</dcterms:created>
  <dcterms:modified xsi:type="dcterms:W3CDTF">2025-05-16T06:16:00Z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